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</w:rPr>
        <w:drawing>
          <wp:inline distB="0" distT="0" distL="0" distR="0">
            <wp:extent cx="1655112" cy="728470"/>
            <wp:effectExtent b="0" l="0" r="0" t="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5112" cy="728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996941" cy="759362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6941" cy="759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</w:rPr>
        <w:drawing>
          <wp:inline distB="0" distT="0" distL="0" distR="0">
            <wp:extent cx="1274540" cy="771720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4540" cy="771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PAPER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SUBMISSION FORM*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(only one paper per presenter)</w:t>
      </w:r>
    </w:p>
    <w:tbl>
      <w:tblPr>
        <w:tblStyle w:val="Table1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497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[size 14, bold]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Author(s) name(s) [size 12]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Institution(s) [size 11, italics]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E-mail(s) [size 10, italics, separated by ;]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(max. 250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(The abstract text should be in Arial, size 11, with justified alignment. The abstract should not contain abbreviations, acronyms, citations, footnotes or references.)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Keywords (4):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[size 11, justified]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of Panel?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□   no (= individual paper) </w:t>
              <w:br w:type="textWrapping"/>
              <w:t xml:space="preserve">                                            □   yes  = title of panel:</w:t>
              <w:br w:type="textWrapping"/>
              <w:t xml:space="preserve">                                                               panel organiser: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At the discretion of the Steering Committee individual papers will be grouped in thematic sessions or can be assigned to an appropriate panel.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note that all proposals must reach the Steering Committee at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14ichcvalencia@gmail.com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by 1 December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12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12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web site: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https://esdeveniments.uv.es/go/14ICHC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pgSz w:h="16838" w:w="11906" w:orient="portrait"/>
      <w:pgMar w:bottom="851" w:top="567" w:left="1276" w:right="1133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77761A"/>
    <w:rPr>
      <w:rFonts w:ascii="Calibri" w:cs="Times New Roman" w:eastAsia="Times New Roman" w:hAnsi="Calibri"/>
      <w:lang w:val="pt-PT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sid w:val="0077761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7761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77761A"/>
    <w:rPr>
      <w:rFonts w:ascii="Calibri" w:cs="Times New Roman" w:eastAsia="Times New Roman" w:hAnsi="Calibri"/>
      <w:lang w:val="pt-PT"/>
    </w:rPr>
  </w:style>
  <w:style w:type="character" w:styleId="Nmerodepgina">
    <w:name w:val="page number"/>
    <w:basedOn w:val="Fuentedeprrafopredeter"/>
    <w:rsid w:val="0077761A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776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7761A"/>
    <w:rPr>
      <w:rFonts w:ascii="Tahoma" w:cs="Tahoma" w:eastAsia="Times New Roman" w:hAnsi="Tahoma"/>
      <w:sz w:val="16"/>
      <w:szCs w:val="16"/>
      <w:lang w:val="pt-PT"/>
    </w:rPr>
  </w:style>
  <w:style w:type="table" w:styleId="Tablaconcuadrcula">
    <w:name w:val="Table Grid"/>
    <w:basedOn w:val="Tablanormal"/>
    <w:uiPriority w:val="59"/>
    <w:rsid w:val="008941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ATED-Authors" w:customStyle="1">
    <w:name w:val="IATED-Authors"/>
    <w:next w:val="IATED-Affiliation"/>
    <w:qFormat w:val="1"/>
    <w:rsid w:val="00894186"/>
    <w:pPr>
      <w:spacing w:after="120" w:line="240" w:lineRule="auto"/>
      <w:jc w:val="center"/>
    </w:pPr>
    <w:rPr>
      <w:rFonts w:ascii="Arial" w:cs="Arial" w:eastAsia="Times New Roman" w:hAnsi="Arial"/>
      <w:b w:val="1"/>
      <w:bCs w:val="1"/>
      <w:sz w:val="24"/>
      <w:szCs w:val="24"/>
      <w:lang w:eastAsia="es-ES" w:val="en-GB"/>
    </w:rPr>
  </w:style>
  <w:style w:type="paragraph" w:styleId="IATED-PaperTitle" w:customStyle="1">
    <w:name w:val="IATED-Paper Title"/>
    <w:next w:val="IATED-Authors"/>
    <w:qFormat w:val="1"/>
    <w:rsid w:val="00894186"/>
    <w:pPr>
      <w:spacing w:after="240" w:before="240" w:line="240" w:lineRule="auto"/>
      <w:jc w:val="center"/>
    </w:pPr>
    <w:rPr>
      <w:rFonts w:ascii="Arial" w:cs="Arial" w:eastAsia="Times New Roman" w:hAnsi="Arial"/>
      <w:b w:val="1"/>
      <w:bCs w:val="1"/>
      <w:caps w:val="1"/>
      <w:sz w:val="28"/>
      <w:szCs w:val="24"/>
      <w:lang w:eastAsia="es-ES" w:val="en-GB"/>
    </w:rPr>
  </w:style>
  <w:style w:type="paragraph" w:styleId="IATED-Affiliation" w:customStyle="1">
    <w:name w:val="IATED-Affiliation"/>
    <w:qFormat w:val="1"/>
    <w:rsid w:val="00894186"/>
    <w:pPr>
      <w:spacing w:after="0" w:line="240" w:lineRule="auto"/>
      <w:jc w:val="center"/>
    </w:pPr>
    <w:rPr>
      <w:rFonts w:ascii="Arial" w:cs="Arial" w:eastAsia="Times New Roman" w:hAnsi="Arial"/>
      <w:i w:val="1"/>
      <w:szCs w:val="24"/>
      <w:lang w:eastAsia="es-ES" w:val="en-GB"/>
    </w:rPr>
  </w:style>
  <w:style w:type="paragraph" w:styleId="Resumo" w:customStyle="1">
    <w:name w:val="Resumo"/>
    <w:basedOn w:val="Normal"/>
    <w:qFormat w:val="1"/>
    <w:rsid w:val="00894186"/>
    <w:pPr>
      <w:spacing w:after="120" w:line="240" w:lineRule="auto"/>
      <w:jc w:val="both"/>
    </w:pPr>
    <w:rPr>
      <w:rFonts w:ascii="Times New Roman" w:eastAsia="Calibri" w:hAnsi="Times New Roman"/>
      <w:sz w:val="20"/>
      <w:lang w:bidi="en-US"/>
    </w:rPr>
  </w:style>
  <w:style w:type="paragraph" w:styleId="IATED-email" w:customStyle="1">
    <w:name w:val="IATED-email"/>
    <w:qFormat w:val="1"/>
    <w:rsid w:val="00894186"/>
    <w:pPr>
      <w:spacing w:after="480" w:line="240" w:lineRule="auto"/>
      <w:jc w:val="center"/>
    </w:pPr>
    <w:rPr>
      <w:rFonts w:ascii="Arial" w:cs="Arial" w:eastAsia="Times New Roman" w:hAnsi="Arial"/>
      <w:i w:val="1"/>
      <w:iCs w:val="1"/>
      <w:szCs w:val="24"/>
      <w:lang w:eastAsia="es-ES" w:val="en-GB"/>
    </w:rPr>
  </w:style>
  <w:style w:type="paragraph" w:styleId="EstiloTtulo" w:customStyle="1">
    <w:name w:val="Estilo Título"/>
    <w:aliases w:val="enhct2014-Title + Justificado"/>
    <w:basedOn w:val="Ttulo"/>
    <w:rsid w:val="00894186"/>
    <w:pPr>
      <w:pBdr>
        <w:bottom w:color="auto" w:space="0" w:sz="0" w:val="none"/>
      </w:pBdr>
      <w:spacing w:after="120" w:before="240"/>
      <w:contextualSpacing w:val="0"/>
      <w:jc w:val="both"/>
    </w:pPr>
    <w:rPr>
      <w:rFonts w:ascii="Arial" w:cs="Times New Roman" w:eastAsia="Times New Roman" w:hAnsi="Arial"/>
      <w:b w:val="1"/>
      <w:bCs w:val="1"/>
      <w:color w:val="auto"/>
      <w:spacing w:val="0"/>
      <w:kern w:val="0"/>
      <w:sz w:val="24"/>
      <w:szCs w:val="20"/>
      <w:lang w:eastAsia="es-ES" w:val="es-ES"/>
    </w:rPr>
  </w:style>
  <w:style w:type="character" w:styleId="hps" w:customStyle="1">
    <w:name w:val="hps"/>
    <w:basedOn w:val="Fuentedeprrafopredeter"/>
    <w:rsid w:val="00894186"/>
  </w:style>
  <w:style w:type="paragraph" w:styleId="Ttulo">
    <w:name w:val="Title"/>
    <w:basedOn w:val="Normal"/>
    <w:next w:val="Normal"/>
    <w:link w:val="TtuloCar"/>
    <w:uiPriority w:val="10"/>
    <w:qFormat w:val="1"/>
    <w:rsid w:val="00894186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894186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val="pt-PT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D31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D31F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D31F2"/>
    <w:rPr>
      <w:rFonts w:ascii="Calibri" w:cs="Times New Roman" w:eastAsia="Times New Roman" w:hAnsi="Calibri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D31F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D31F2"/>
    <w:rPr>
      <w:rFonts w:ascii="Calibri" w:cs="Times New Roman" w:eastAsia="Times New Roman" w:hAnsi="Calibri"/>
      <w:b w:val="1"/>
      <w:bCs w:val="1"/>
      <w:sz w:val="20"/>
      <w:szCs w:val="20"/>
      <w:lang w:val="pt-PT"/>
    </w:rPr>
  </w:style>
  <w:style w:type="paragraph" w:styleId="Prrafodelista">
    <w:name w:val="List Paragraph"/>
    <w:basedOn w:val="Normal"/>
    <w:uiPriority w:val="34"/>
    <w:qFormat w:val="1"/>
    <w:rsid w:val="000D31F2"/>
    <w:pPr>
      <w:ind w:left="720"/>
      <w:contextualSpacing w:val="1"/>
    </w:pPr>
  </w:style>
  <w:style w:type="paragraph" w:styleId="Revisin">
    <w:name w:val="Revision"/>
    <w:hidden w:val="1"/>
    <w:uiPriority w:val="99"/>
    <w:semiHidden w:val="1"/>
    <w:rsid w:val="00F33597"/>
    <w:pPr>
      <w:spacing w:after="0" w:line="240" w:lineRule="auto"/>
    </w:pPr>
    <w:rPr>
      <w:rFonts w:ascii="Calibri" w:cs="Times New Roman" w:eastAsia="Times New Roman" w:hAnsi="Calibri"/>
      <w:lang w:val="pt-PT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6C6F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sdeveniments.uv.es/go/14ICHC" TargetMode="External"/><Relationship Id="rId10" Type="http://schemas.openxmlformats.org/officeDocument/2006/relationships/hyperlink" Target="mailto:14ichcvalencia@gmail.com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/TBuREwxgjo78jbvA1olSZbKA==">CgMxLjA4AHIhMVRZalR3SUVoOS1mWjBINU9xZlRjcVEtWnEtLTVFaE5o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2022-05-10T19:04:00Z</dcterms:created>
  <dc:creator>Ernst Homburg</dc:creator>
</cp:coreProperties>
</file>